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A7" w:rsidRDefault="005565A7" w:rsidP="005565A7">
      <w:pPr>
        <w:pStyle w:val="texto"/>
        <w:jc w:val="center"/>
        <w:rPr>
          <w:sz w:val="28"/>
          <w:szCs w:val="28"/>
        </w:rPr>
      </w:pPr>
      <w:r w:rsidRPr="005565A7">
        <w:rPr>
          <w:b/>
          <w:sz w:val="28"/>
          <w:szCs w:val="28"/>
        </w:rPr>
        <w:t>FELIPE BOU</w:t>
      </w:r>
      <w:r>
        <w:t xml:space="preserve"> </w:t>
      </w:r>
    </w:p>
    <w:p w:rsidR="005565A7" w:rsidRPr="005565A7" w:rsidRDefault="005565A7" w:rsidP="005565A7">
      <w:pPr>
        <w:pStyle w:val="texto"/>
        <w:jc w:val="center"/>
        <w:rPr>
          <w:sz w:val="28"/>
          <w:szCs w:val="28"/>
        </w:rPr>
      </w:pPr>
      <w:r>
        <w:rPr>
          <w:sz w:val="28"/>
          <w:szCs w:val="28"/>
        </w:rPr>
        <w:t>BIOGRAF</w:t>
      </w:r>
      <w:r w:rsidR="008F5033">
        <w:rPr>
          <w:sz w:val="28"/>
          <w:szCs w:val="28"/>
        </w:rPr>
        <w:t>I</w:t>
      </w:r>
      <w:r>
        <w:rPr>
          <w:sz w:val="28"/>
          <w:szCs w:val="28"/>
        </w:rPr>
        <w:t>A</w:t>
      </w:r>
    </w:p>
    <w:p w:rsidR="00D9460D" w:rsidRPr="00D9460D" w:rsidRDefault="00D9460D" w:rsidP="00D9460D">
      <w:pPr>
        <w:pStyle w:val="texto"/>
        <w:rPr>
          <w:lang w:val="it-IT"/>
        </w:rPr>
      </w:pPr>
      <w:r w:rsidRPr="00D9460D">
        <w:rPr>
          <w:lang w:val="it-IT"/>
        </w:rPr>
        <w:t xml:space="preserve">Dopo la laurea in Diritto nel 1990, il basso spagnolo </w:t>
      </w:r>
      <w:r w:rsidRPr="00D9460D">
        <w:rPr>
          <w:b/>
          <w:lang w:val="it-IT"/>
        </w:rPr>
        <w:t>Felipe Bou</w:t>
      </w:r>
      <w:r w:rsidRPr="00D9460D">
        <w:rPr>
          <w:lang w:val="it-IT"/>
        </w:rPr>
        <w:t xml:space="preserve"> continua i suoi studi di canto con Antonio Blancas ed Alfredo Kraus, e vince premi principali in numerosi concorsi di canto nazionali ed internazionali.</w:t>
      </w:r>
    </w:p>
    <w:p w:rsidR="00D9460D" w:rsidRPr="00D9460D" w:rsidRDefault="00D9460D" w:rsidP="00D9460D">
      <w:pPr>
        <w:pStyle w:val="texto"/>
        <w:rPr>
          <w:lang w:val="it-IT"/>
        </w:rPr>
      </w:pPr>
      <w:r w:rsidRPr="00D9460D">
        <w:rPr>
          <w:lang w:val="it-IT"/>
        </w:rPr>
        <w:t xml:space="preserve">Comincia la sua carriera operistica con </w:t>
      </w:r>
      <w:r w:rsidRPr="00D9460D">
        <w:rPr>
          <w:i/>
          <w:lang w:val="it-IT"/>
        </w:rPr>
        <w:t>Marina</w:t>
      </w:r>
      <w:r w:rsidRPr="00D9460D">
        <w:rPr>
          <w:lang w:val="it-IT"/>
        </w:rPr>
        <w:t xml:space="preserve"> al Teatro Arriaga de Bilbao, nel 1994, e quattro anni più tardi fa il salto internazionale con </w:t>
      </w:r>
      <w:r w:rsidRPr="00D9460D">
        <w:rPr>
          <w:i/>
          <w:lang w:val="it-IT"/>
        </w:rPr>
        <w:t>Les Pêcheurs de Perles</w:t>
      </w:r>
      <w:r w:rsidRPr="00D9460D">
        <w:rPr>
          <w:lang w:val="it-IT"/>
        </w:rPr>
        <w:t xml:space="preserve"> al Théâtre du Capitole de Toulouse. Nel 2000, è di rilievo la sua partecipazione alla produzione commemorativa del centenario di </w:t>
      </w:r>
      <w:r w:rsidRPr="00D9460D">
        <w:rPr>
          <w:i/>
          <w:lang w:val="it-IT"/>
        </w:rPr>
        <w:t>Tosca</w:t>
      </w:r>
      <w:r w:rsidRPr="00D9460D">
        <w:rPr>
          <w:lang w:val="it-IT"/>
        </w:rPr>
        <w:t>, all'Opera di Roma, con Pavarotti, Zeffirelli e Domingo.</w:t>
      </w:r>
    </w:p>
    <w:p w:rsidR="00D9460D" w:rsidRPr="00D9460D" w:rsidRDefault="00D9460D" w:rsidP="00D9460D">
      <w:pPr>
        <w:pStyle w:val="texto"/>
        <w:rPr>
          <w:lang w:val="it-IT"/>
        </w:rPr>
      </w:pPr>
      <w:r w:rsidRPr="00D9460D">
        <w:rPr>
          <w:lang w:val="it-IT"/>
        </w:rPr>
        <w:t xml:space="preserve">Nell'anno seguente debutta con successo il ruolo di Raimondo nella </w:t>
      </w:r>
      <w:r w:rsidRPr="00D9460D">
        <w:rPr>
          <w:i/>
          <w:lang w:val="it-IT"/>
        </w:rPr>
        <w:t>Lucia di Lammermoor</w:t>
      </w:r>
      <w:r w:rsidRPr="00D9460D">
        <w:rPr>
          <w:lang w:val="it-IT"/>
        </w:rPr>
        <w:t xml:space="preserve"> all'Opera di Düsseldorf, per cui il Festival di Bregenz lo invita a partecipare nello stesso anno al suo spettacolare allestimento de </w:t>
      </w:r>
      <w:r w:rsidRPr="00D9460D">
        <w:rPr>
          <w:i/>
          <w:lang w:val="it-IT"/>
        </w:rPr>
        <w:t>La Bohème</w:t>
      </w:r>
      <w:r w:rsidRPr="00D9460D">
        <w:rPr>
          <w:lang w:val="it-IT"/>
        </w:rPr>
        <w:t xml:space="preserve"> come Colline , ruolo questo che interpreta nelle produzioni di vari teatri europei. Anche a Düsseldorf ha debuttato il ruolo di Ramfis, in </w:t>
      </w:r>
      <w:r w:rsidRPr="00D9460D">
        <w:rPr>
          <w:i/>
          <w:lang w:val="it-IT"/>
        </w:rPr>
        <w:t>Aida</w:t>
      </w:r>
      <w:r w:rsidRPr="00D9460D">
        <w:rPr>
          <w:lang w:val="it-IT"/>
        </w:rPr>
        <w:t>.</w:t>
      </w:r>
    </w:p>
    <w:p w:rsidR="00D9460D" w:rsidRPr="00D9460D" w:rsidRDefault="00D9460D" w:rsidP="00D9460D">
      <w:pPr>
        <w:pStyle w:val="texto"/>
        <w:rPr>
          <w:lang w:val="it-IT"/>
        </w:rPr>
      </w:pPr>
      <w:r w:rsidRPr="00D9460D">
        <w:rPr>
          <w:lang w:val="it-IT"/>
        </w:rPr>
        <w:t xml:space="preserve">Nel 2003 debutta il ruolo di Frère Laurent nel </w:t>
      </w:r>
      <w:r w:rsidRPr="00D9460D">
        <w:rPr>
          <w:i/>
          <w:lang w:val="it-IT"/>
        </w:rPr>
        <w:t>Roméo et Juliette</w:t>
      </w:r>
      <w:r w:rsidRPr="00D9460D">
        <w:rPr>
          <w:lang w:val="it-IT"/>
        </w:rPr>
        <w:t xml:space="preserve"> a Tokio, e quello di Conte Rodolfo ne </w:t>
      </w:r>
      <w:r w:rsidRPr="00D9460D">
        <w:rPr>
          <w:i/>
          <w:lang w:val="it-IT"/>
        </w:rPr>
        <w:t xml:space="preserve">La Sonnambula </w:t>
      </w:r>
      <w:r w:rsidRPr="00D9460D">
        <w:rPr>
          <w:lang w:val="it-IT"/>
        </w:rPr>
        <w:t xml:space="preserve">in nuova produzione dell'Opera di Lipsia. Un anno dopo debutta il ruolo titolare di </w:t>
      </w:r>
      <w:r w:rsidRPr="00D9460D">
        <w:rPr>
          <w:i/>
          <w:lang w:val="it-IT"/>
        </w:rPr>
        <w:t>Don Pasquale</w:t>
      </w:r>
      <w:r w:rsidRPr="00D9460D">
        <w:rPr>
          <w:lang w:val="it-IT"/>
        </w:rPr>
        <w:t xml:space="preserve"> al Teatro Real de Madrid, alternandosi con José Van Dam.</w:t>
      </w:r>
    </w:p>
    <w:p w:rsidR="00D9460D" w:rsidRPr="00D9460D" w:rsidRDefault="00D9460D" w:rsidP="00D9460D">
      <w:pPr>
        <w:pStyle w:val="texto"/>
        <w:rPr>
          <w:lang w:val="it-IT"/>
        </w:rPr>
      </w:pPr>
      <w:r w:rsidRPr="00D9460D">
        <w:rPr>
          <w:lang w:val="it-IT"/>
        </w:rPr>
        <w:t xml:space="preserve">Nel 2005, nel ruolo di Sparafucile, accanto a Leo Nucci quale </w:t>
      </w:r>
      <w:r w:rsidRPr="00D9460D">
        <w:rPr>
          <w:i/>
          <w:lang w:val="it-IT"/>
        </w:rPr>
        <w:t>Rigoletto</w:t>
      </w:r>
      <w:r w:rsidRPr="00D9460D">
        <w:rPr>
          <w:lang w:val="it-IT"/>
        </w:rPr>
        <w:t xml:space="preserve">, si distingue come l'unico cantante non italiano nella tournée del Teatro Regio di Parma in Messico. Il suo successo gli porta al prestigioso Festival Verdi di Parma come il Ferrando di </w:t>
      </w:r>
      <w:r w:rsidRPr="00D9460D">
        <w:rPr>
          <w:i/>
          <w:lang w:val="it-IT"/>
        </w:rPr>
        <w:t>Il Trovatore</w:t>
      </w:r>
      <w:r w:rsidRPr="00D9460D">
        <w:rPr>
          <w:lang w:val="it-IT"/>
        </w:rPr>
        <w:t>, nel 2006. Nello stesso anno inizia la sua continuativa collaborazione con il Concertgebouw d'Amsterdam.</w:t>
      </w:r>
    </w:p>
    <w:p w:rsidR="00D9460D" w:rsidRPr="00D9460D" w:rsidRDefault="00D9460D" w:rsidP="00D9460D">
      <w:pPr>
        <w:pStyle w:val="texto"/>
        <w:rPr>
          <w:lang w:val="it-IT"/>
        </w:rPr>
      </w:pPr>
      <w:r w:rsidRPr="00D9460D">
        <w:rPr>
          <w:lang w:val="it-IT"/>
        </w:rPr>
        <w:t xml:space="preserve">Nella stagione 2007/2008 è acclamato dal pubblico nel suo debutto interpretando i ruoli dei quattro cattivi di </w:t>
      </w:r>
      <w:r w:rsidRPr="00D9460D">
        <w:rPr>
          <w:i/>
          <w:lang w:val="it-IT"/>
        </w:rPr>
        <w:t>Les Contes D’Hoffmann</w:t>
      </w:r>
      <w:r w:rsidRPr="00D9460D">
        <w:rPr>
          <w:lang w:val="it-IT"/>
        </w:rPr>
        <w:t>, sotto la regia di Lindsay Kemp, nella coproduzione dei festival e teatri spagnoli di Peralada, San Sebastián e Santander. Debutta anche come Creonte nella </w:t>
      </w:r>
      <w:r w:rsidRPr="00D9460D">
        <w:rPr>
          <w:i/>
          <w:lang w:val="it-IT"/>
        </w:rPr>
        <w:t>Medea</w:t>
      </w:r>
      <w:r w:rsidRPr="00D9460D">
        <w:rPr>
          <w:lang w:val="it-IT"/>
        </w:rPr>
        <w:t xml:space="preserve"> del Teatro Massimo di Palermo; come Oroveso nella </w:t>
      </w:r>
      <w:r w:rsidRPr="00D9460D">
        <w:rPr>
          <w:i/>
          <w:lang w:val="it-IT"/>
        </w:rPr>
        <w:t>Norma</w:t>
      </w:r>
      <w:r w:rsidRPr="00D9460D">
        <w:rPr>
          <w:lang w:val="it-IT"/>
        </w:rPr>
        <w:t xml:space="preserve"> di Palma de Mallorca; e come Massimiliano di </w:t>
      </w:r>
      <w:r w:rsidRPr="00D9460D">
        <w:rPr>
          <w:i/>
          <w:lang w:val="it-IT"/>
        </w:rPr>
        <w:t>I Masnadieri</w:t>
      </w:r>
      <w:r w:rsidRPr="00D9460D">
        <w:rPr>
          <w:lang w:val="it-IT"/>
        </w:rPr>
        <w:t xml:space="preserve"> al Festival del Castello di Zvolen, in Slovacchia.</w:t>
      </w:r>
    </w:p>
    <w:p w:rsidR="00450667" w:rsidRDefault="00D9460D" w:rsidP="00D9460D">
      <w:pPr>
        <w:pStyle w:val="texto"/>
      </w:pPr>
      <w:r w:rsidRPr="00D9460D">
        <w:rPr>
          <w:lang w:val="it-IT"/>
        </w:rPr>
        <w:t xml:space="preserve">L’ultime stagioni spiccano singolarmente per il suo felice debutto alla Staatsoper di Vienna come Basilio, ne </w:t>
      </w:r>
      <w:r w:rsidRPr="00D9460D">
        <w:rPr>
          <w:i/>
          <w:lang w:val="it-IT"/>
        </w:rPr>
        <w:t>Il Barbiere di Siviglia</w:t>
      </w:r>
      <w:r w:rsidRPr="00D9460D">
        <w:rPr>
          <w:lang w:val="it-IT"/>
        </w:rPr>
        <w:t xml:space="preserve">, il suo debutto come Balthazar, ne </w:t>
      </w:r>
      <w:r w:rsidRPr="00D9460D">
        <w:rPr>
          <w:i/>
          <w:lang w:val="it-IT"/>
        </w:rPr>
        <w:t>La Favorite</w:t>
      </w:r>
      <w:r w:rsidRPr="00D9460D">
        <w:rPr>
          <w:lang w:val="it-IT"/>
        </w:rPr>
        <w:t xml:space="preserve"> di Hugo de Ana a Santiago de Chile, </w:t>
      </w:r>
      <w:r w:rsidR="00450667">
        <w:t xml:space="preserve">le </w:t>
      </w:r>
      <w:proofErr w:type="spellStart"/>
      <w:r w:rsidR="00450667">
        <w:t>sue</w:t>
      </w:r>
      <w:proofErr w:type="spellEnd"/>
      <w:r w:rsidR="00450667">
        <w:t xml:space="preserve"> </w:t>
      </w:r>
      <w:proofErr w:type="spellStart"/>
      <w:r w:rsidR="00450667">
        <w:t>ripetute</w:t>
      </w:r>
      <w:proofErr w:type="spellEnd"/>
      <w:r w:rsidR="00450667">
        <w:t xml:space="preserve"> </w:t>
      </w:r>
      <w:proofErr w:type="spellStart"/>
      <w:r w:rsidR="00450667">
        <w:t>collaborazioni</w:t>
      </w:r>
      <w:proofErr w:type="spellEnd"/>
      <w:r w:rsidR="00450667">
        <w:t xml:space="preserve"> con </w:t>
      </w:r>
      <w:proofErr w:type="spellStart"/>
      <w:r w:rsidR="00450667">
        <w:t>il</w:t>
      </w:r>
      <w:proofErr w:type="spellEnd"/>
      <w:r w:rsidR="00450667">
        <w:t xml:space="preserve"> Teatro del </w:t>
      </w:r>
      <w:proofErr w:type="spellStart"/>
      <w:r w:rsidR="00450667">
        <w:t>Maggio</w:t>
      </w:r>
      <w:proofErr w:type="spellEnd"/>
      <w:r w:rsidR="00450667">
        <w:t xml:space="preserve"> </w:t>
      </w:r>
      <w:proofErr w:type="spellStart"/>
      <w:r w:rsidR="00450667">
        <w:t>Musicale</w:t>
      </w:r>
      <w:proofErr w:type="spellEnd"/>
      <w:r w:rsidR="00450667">
        <w:t xml:space="preserve"> </w:t>
      </w:r>
      <w:proofErr w:type="spellStart"/>
      <w:r w:rsidR="00450667">
        <w:t>Fiorentino</w:t>
      </w:r>
      <w:proofErr w:type="spellEnd"/>
      <w:r w:rsidR="00450667">
        <w:t xml:space="preserve">, come </w:t>
      </w:r>
      <w:proofErr w:type="spellStart"/>
      <w:r w:rsidR="00450667">
        <w:t>Colline</w:t>
      </w:r>
      <w:proofErr w:type="spellEnd"/>
      <w:r w:rsidR="00450667">
        <w:t xml:space="preserve">, e i </w:t>
      </w:r>
      <w:proofErr w:type="spellStart"/>
      <w:r w:rsidR="00450667">
        <w:t>suoi</w:t>
      </w:r>
      <w:proofErr w:type="spellEnd"/>
      <w:r w:rsidR="00450667">
        <w:t xml:space="preserve"> </w:t>
      </w:r>
      <w:proofErr w:type="spellStart"/>
      <w:r w:rsidR="00450667">
        <w:t>debutti</w:t>
      </w:r>
      <w:proofErr w:type="spellEnd"/>
      <w:r w:rsidR="00450667">
        <w:t xml:space="preserve"> come </w:t>
      </w:r>
      <w:proofErr w:type="spellStart"/>
      <w:r w:rsidR="00450667">
        <w:t>Marke</w:t>
      </w:r>
      <w:proofErr w:type="spellEnd"/>
      <w:r w:rsidR="00450667">
        <w:t xml:space="preserve">, </w:t>
      </w:r>
      <w:proofErr w:type="spellStart"/>
      <w:r w:rsidR="00450667">
        <w:t>nel</w:t>
      </w:r>
      <w:proofErr w:type="spellEnd"/>
      <w:r w:rsidR="00450667">
        <w:t xml:space="preserve"> </w:t>
      </w:r>
      <w:proofErr w:type="spellStart"/>
      <w:r w:rsidR="00450667" w:rsidRPr="00450667">
        <w:rPr>
          <w:rStyle w:val="opera"/>
          <w:i/>
        </w:rPr>
        <w:t>Tristan</w:t>
      </w:r>
      <w:proofErr w:type="spellEnd"/>
      <w:r w:rsidR="00450667" w:rsidRPr="00450667">
        <w:rPr>
          <w:rStyle w:val="opera"/>
          <w:i/>
        </w:rPr>
        <w:t xml:space="preserve"> </w:t>
      </w:r>
      <w:proofErr w:type="spellStart"/>
      <w:r w:rsidR="00450667" w:rsidRPr="00450667">
        <w:rPr>
          <w:rStyle w:val="opera"/>
          <w:i/>
        </w:rPr>
        <w:t>und</w:t>
      </w:r>
      <w:proofErr w:type="spellEnd"/>
      <w:r w:rsidR="00450667" w:rsidRPr="00450667">
        <w:rPr>
          <w:rStyle w:val="opera"/>
          <w:i/>
        </w:rPr>
        <w:t xml:space="preserve"> </w:t>
      </w:r>
      <w:proofErr w:type="spellStart"/>
      <w:r w:rsidR="00450667" w:rsidRPr="00450667">
        <w:rPr>
          <w:rStyle w:val="opera"/>
          <w:i/>
        </w:rPr>
        <w:t>Isolde</w:t>
      </w:r>
      <w:proofErr w:type="spellEnd"/>
      <w:r w:rsidR="00450667">
        <w:t xml:space="preserve">, come </w:t>
      </w:r>
      <w:proofErr w:type="spellStart"/>
      <w:r w:rsidR="00450667">
        <w:t>Filippo</w:t>
      </w:r>
      <w:proofErr w:type="spellEnd"/>
      <w:r w:rsidR="00450667">
        <w:t xml:space="preserve"> II, </w:t>
      </w:r>
      <w:proofErr w:type="spellStart"/>
      <w:r w:rsidR="00450667">
        <w:t>nel</w:t>
      </w:r>
      <w:proofErr w:type="spellEnd"/>
      <w:r w:rsidR="00450667">
        <w:t xml:space="preserve"> </w:t>
      </w:r>
      <w:r w:rsidR="00450667" w:rsidRPr="00450667">
        <w:rPr>
          <w:rStyle w:val="opera"/>
          <w:i/>
        </w:rPr>
        <w:t>Don Carlo</w:t>
      </w:r>
      <w:r w:rsidR="00450667">
        <w:t xml:space="preserve">, e come </w:t>
      </w:r>
      <w:proofErr w:type="spellStart"/>
      <w:r w:rsidR="00450667">
        <w:t>Fasolt</w:t>
      </w:r>
      <w:proofErr w:type="spellEnd"/>
      <w:r w:rsidR="00450667">
        <w:t xml:space="preserve">, </w:t>
      </w:r>
      <w:proofErr w:type="spellStart"/>
      <w:r w:rsidR="00450667">
        <w:t>nel</w:t>
      </w:r>
      <w:proofErr w:type="spellEnd"/>
      <w:r w:rsidR="00450667">
        <w:t xml:space="preserve"> </w:t>
      </w:r>
      <w:r w:rsidR="00450667" w:rsidRPr="00450667">
        <w:rPr>
          <w:rStyle w:val="opera"/>
          <w:i/>
        </w:rPr>
        <w:t xml:space="preserve">Das </w:t>
      </w:r>
      <w:proofErr w:type="spellStart"/>
      <w:r w:rsidR="00450667" w:rsidRPr="00450667">
        <w:rPr>
          <w:rStyle w:val="opera"/>
          <w:i/>
        </w:rPr>
        <w:t>Rheingold</w:t>
      </w:r>
      <w:proofErr w:type="spellEnd"/>
      <w:r w:rsidR="00450667">
        <w:t xml:space="preserve"> a Oviedo, </w:t>
      </w:r>
      <w:proofErr w:type="spellStart"/>
      <w:r w:rsidR="00450667">
        <w:t>oltre</w:t>
      </w:r>
      <w:proofErr w:type="spellEnd"/>
      <w:r w:rsidR="00450667">
        <w:t xml:space="preserve"> </w:t>
      </w:r>
      <w:proofErr w:type="spellStart"/>
      <w:r w:rsidR="00450667">
        <w:t>il</w:t>
      </w:r>
      <w:proofErr w:type="spellEnd"/>
      <w:r w:rsidR="00450667">
        <w:t xml:space="preserve"> </w:t>
      </w:r>
      <w:proofErr w:type="spellStart"/>
      <w:r w:rsidR="00450667">
        <w:t>suo</w:t>
      </w:r>
      <w:proofErr w:type="spellEnd"/>
      <w:r w:rsidR="00450667">
        <w:t xml:space="preserve"> </w:t>
      </w:r>
      <w:proofErr w:type="spellStart"/>
      <w:r w:rsidR="00450667">
        <w:t>ritorno</w:t>
      </w:r>
      <w:proofErr w:type="spellEnd"/>
      <w:r w:rsidR="00450667">
        <w:t xml:space="preserve"> al Festival Verdi di Parma e le </w:t>
      </w:r>
      <w:proofErr w:type="spellStart"/>
      <w:r w:rsidR="00450667">
        <w:t>sue</w:t>
      </w:r>
      <w:proofErr w:type="spellEnd"/>
      <w:r w:rsidR="00450667">
        <w:t xml:space="preserve"> tournée in </w:t>
      </w:r>
      <w:proofErr w:type="spellStart"/>
      <w:r w:rsidR="00450667">
        <w:t>Pechino</w:t>
      </w:r>
      <w:proofErr w:type="spellEnd"/>
      <w:r w:rsidR="00450667">
        <w:t xml:space="preserve"> </w:t>
      </w:r>
      <w:proofErr w:type="spellStart"/>
      <w:r w:rsidR="00450667">
        <w:t>ed</w:t>
      </w:r>
      <w:proofErr w:type="spellEnd"/>
      <w:r w:rsidR="00450667">
        <w:t xml:space="preserve"> in Mascate, come </w:t>
      </w:r>
      <w:proofErr w:type="spellStart"/>
      <w:r w:rsidR="00450667">
        <w:t>Sparafucile</w:t>
      </w:r>
      <w:proofErr w:type="spellEnd"/>
      <w:r w:rsidR="00450667">
        <w:t xml:space="preserve">, </w:t>
      </w:r>
      <w:proofErr w:type="spellStart"/>
      <w:r w:rsidR="00450667">
        <w:t>sempre</w:t>
      </w:r>
      <w:proofErr w:type="spellEnd"/>
      <w:r w:rsidR="00450667">
        <w:t xml:space="preserve"> </w:t>
      </w:r>
      <w:proofErr w:type="spellStart"/>
      <w:r w:rsidR="00450667">
        <w:t>accanto</w:t>
      </w:r>
      <w:proofErr w:type="spellEnd"/>
      <w:r w:rsidR="00450667">
        <w:t xml:space="preserve"> a Leo </w:t>
      </w:r>
      <w:proofErr w:type="spellStart"/>
      <w:r w:rsidR="00450667">
        <w:t>Nucci</w:t>
      </w:r>
      <w:proofErr w:type="spellEnd"/>
      <w:r w:rsidR="00450667">
        <w:t xml:space="preserve"> e con </w:t>
      </w:r>
      <w:proofErr w:type="spellStart"/>
      <w:r w:rsidR="00450667">
        <w:t>il</w:t>
      </w:r>
      <w:proofErr w:type="spellEnd"/>
      <w:r w:rsidR="00450667">
        <w:t xml:space="preserve"> </w:t>
      </w:r>
      <w:proofErr w:type="spellStart"/>
      <w:r w:rsidR="00450667" w:rsidRPr="00450667">
        <w:rPr>
          <w:rStyle w:val="opera"/>
          <w:i/>
        </w:rPr>
        <w:t>Rigoletto</w:t>
      </w:r>
      <w:proofErr w:type="spellEnd"/>
      <w:r w:rsidR="00450667" w:rsidRPr="00450667">
        <w:rPr>
          <w:i/>
        </w:rPr>
        <w:t xml:space="preserve"> </w:t>
      </w:r>
      <w:r w:rsidR="00450667">
        <w:t>del Teatro Regio di Parma.</w:t>
      </w:r>
    </w:p>
    <w:p w:rsidR="00D9460D" w:rsidRPr="00D9460D" w:rsidRDefault="00D9460D" w:rsidP="00D9460D">
      <w:pPr>
        <w:pStyle w:val="texto"/>
        <w:rPr>
          <w:lang w:val="it-IT"/>
        </w:rPr>
      </w:pPr>
      <w:r w:rsidRPr="00D9460D">
        <w:rPr>
          <w:lang w:val="it-IT"/>
        </w:rPr>
        <w:t xml:space="preserve">Nel suo ampio repertorio ha ottenuto gli apprezzamenti di pubblico e critica anche con titoli come </w:t>
      </w:r>
      <w:r w:rsidRPr="00D9460D">
        <w:rPr>
          <w:i/>
          <w:lang w:val="it-IT"/>
        </w:rPr>
        <w:t>Evgeni Onegin</w:t>
      </w:r>
      <w:r w:rsidRPr="00D9460D">
        <w:rPr>
          <w:lang w:val="it-IT"/>
        </w:rPr>
        <w:t xml:space="preserve"> (Gremin), </w:t>
      </w:r>
      <w:r w:rsidRPr="00D9460D">
        <w:rPr>
          <w:i/>
          <w:lang w:val="it-IT"/>
        </w:rPr>
        <w:t>L'Incoronazione di Poppea</w:t>
      </w:r>
      <w:r w:rsidRPr="00D9460D">
        <w:rPr>
          <w:lang w:val="it-IT"/>
        </w:rPr>
        <w:t xml:space="preserve"> (Seneca) o </w:t>
      </w:r>
      <w:r w:rsidRPr="00D9460D">
        <w:rPr>
          <w:i/>
          <w:lang w:val="it-IT"/>
        </w:rPr>
        <w:t>Die Zauberflöte</w:t>
      </w:r>
      <w:r w:rsidRPr="00D9460D">
        <w:rPr>
          <w:lang w:val="it-IT"/>
        </w:rPr>
        <w:t xml:space="preserve"> (Sarastro). Presente nei principali teatri spagnoli, collabora inoltre con teatri e festival europei quali Genova, Piacenza, Francoforte, Strasburgo, Montpellier, Nizza, Avignone, Liège, St. Gallen od Orange. </w:t>
      </w:r>
    </w:p>
    <w:p w:rsidR="00D9460D" w:rsidRPr="00D9460D" w:rsidRDefault="00D9460D" w:rsidP="00D9460D">
      <w:pPr>
        <w:pStyle w:val="texto"/>
        <w:rPr>
          <w:lang w:val="it-IT"/>
        </w:rPr>
      </w:pPr>
      <w:r w:rsidRPr="00D9460D">
        <w:rPr>
          <w:lang w:val="it-IT"/>
        </w:rPr>
        <w:t xml:space="preserve">La sua discografia include le opere </w:t>
      </w:r>
      <w:r w:rsidRPr="00D9460D">
        <w:rPr>
          <w:i/>
          <w:lang w:val="it-IT"/>
        </w:rPr>
        <w:t>Turandot</w:t>
      </w:r>
      <w:r w:rsidRPr="00D9460D">
        <w:rPr>
          <w:lang w:val="it-IT"/>
        </w:rPr>
        <w:t xml:space="preserve"> e </w:t>
      </w:r>
      <w:r w:rsidRPr="00D9460D">
        <w:rPr>
          <w:i/>
          <w:lang w:val="it-IT"/>
        </w:rPr>
        <w:t>Gianni Schicchi</w:t>
      </w:r>
      <w:r w:rsidRPr="00D9460D">
        <w:rPr>
          <w:lang w:val="it-IT"/>
        </w:rPr>
        <w:t xml:space="preserve">, per Naxos, e </w:t>
      </w:r>
      <w:r w:rsidRPr="00D9460D">
        <w:rPr>
          <w:i/>
          <w:lang w:val="it-IT"/>
        </w:rPr>
        <w:t>Merlin</w:t>
      </w:r>
      <w:r w:rsidRPr="00D9460D">
        <w:rPr>
          <w:lang w:val="it-IT"/>
        </w:rPr>
        <w:t xml:space="preserve">, di Albéniz, a fianco di Plácido Domingo, per Decca. In DVD, ha inciso </w:t>
      </w:r>
      <w:r w:rsidRPr="00D9460D">
        <w:rPr>
          <w:i/>
          <w:lang w:val="it-IT"/>
        </w:rPr>
        <w:t>D.Q.,</w:t>
      </w:r>
      <w:r w:rsidRPr="00D9460D">
        <w:rPr>
          <w:lang w:val="it-IT"/>
        </w:rPr>
        <w:t xml:space="preserve"> con La Fura dels Baus, ed il </w:t>
      </w:r>
      <w:r w:rsidRPr="00D9460D">
        <w:rPr>
          <w:i/>
          <w:lang w:val="it-IT"/>
        </w:rPr>
        <w:t>Don Giovanni</w:t>
      </w:r>
      <w:r w:rsidRPr="00D9460D">
        <w:rPr>
          <w:lang w:val="it-IT"/>
        </w:rPr>
        <w:t xml:space="preserve"> di Calixto Bieito, ambedue per il Teatre del Liceu de Barcelona, oltre le versioni di Giancarlo del Monaco di </w:t>
      </w:r>
      <w:r w:rsidRPr="00D9460D">
        <w:rPr>
          <w:i/>
          <w:lang w:val="it-IT"/>
        </w:rPr>
        <w:t>La Bohème</w:t>
      </w:r>
      <w:r w:rsidRPr="00D9460D">
        <w:rPr>
          <w:lang w:val="it-IT"/>
        </w:rPr>
        <w:t xml:space="preserve">, per il Teatro Real de Madrid e </w:t>
      </w:r>
      <w:r w:rsidRPr="00D9460D">
        <w:rPr>
          <w:i/>
          <w:lang w:val="it-IT"/>
        </w:rPr>
        <w:t>La Vida Breve</w:t>
      </w:r>
      <w:r w:rsidRPr="00D9460D">
        <w:rPr>
          <w:lang w:val="it-IT"/>
        </w:rPr>
        <w:t>, per il Palau de les Arts de Va</w:t>
      </w:r>
      <w:r w:rsidR="00450667">
        <w:rPr>
          <w:lang w:val="it-IT"/>
        </w:rPr>
        <w:t xml:space="preserve">lencia, diretta da Lorin Maazel, e ancora </w:t>
      </w:r>
      <w:r w:rsidR="00450667">
        <w:rPr>
          <w:i/>
          <w:lang w:val="de-DE"/>
        </w:rPr>
        <w:t>Rigoletto</w:t>
      </w:r>
      <w:r w:rsidR="00450667">
        <w:rPr>
          <w:lang w:val="de-DE"/>
        </w:rPr>
        <w:t>, di nuovo accanto a Leo Nucci, per ABAO.</w:t>
      </w:r>
    </w:p>
    <w:p w:rsidR="008E5D5F" w:rsidRPr="00BC4AA9" w:rsidRDefault="00D9460D" w:rsidP="00D9460D">
      <w:pPr>
        <w:pStyle w:val="texto"/>
        <w:rPr>
          <w:u w:val="single"/>
          <w:lang w:val="it-IT"/>
        </w:rPr>
      </w:pPr>
      <w:r w:rsidRPr="00D9460D">
        <w:rPr>
          <w:b/>
          <w:lang w:val="it-IT"/>
        </w:rPr>
        <w:t>Felipe Bou</w:t>
      </w:r>
      <w:r w:rsidRPr="00D9460D">
        <w:rPr>
          <w:lang w:val="it-IT"/>
        </w:rPr>
        <w:t xml:space="preserve"> svolge anche una ricca attività concertistica, con partecipazioni notevoli, fra l'altro allo </w:t>
      </w:r>
      <w:r w:rsidRPr="00D9460D">
        <w:rPr>
          <w:i/>
          <w:lang w:val="it-IT"/>
        </w:rPr>
        <w:t xml:space="preserve">Stabat Mater </w:t>
      </w:r>
      <w:r w:rsidRPr="00D9460D">
        <w:rPr>
          <w:lang w:val="it-IT"/>
        </w:rPr>
        <w:t xml:space="preserve">di Rossini al Festival de Saint-Denis Paris, con l'Orchestra Nazionale di Francia, alla </w:t>
      </w:r>
      <w:r w:rsidRPr="00D9460D">
        <w:rPr>
          <w:i/>
          <w:lang w:val="it-IT"/>
        </w:rPr>
        <w:t>Messa per Rossini</w:t>
      </w:r>
      <w:r w:rsidRPr="00D9460D">
        <w:rPr>
          <w:lang w:val="it-IT"/>
        </w:rPr>
        <w:t xml:space="preserve"> al Festival Radio France-Montpellier, alla </w:t>
      </w:r>
      <w:r w:rsidRPr="00D9460D">
        <w:rPr>
          <w:i/>
          <w:lang w:val="it-IT"/>
        </w:rPr>
        <w:t>Nona Sinfonia</w:t>
      </w:r>
      <w:r w:rsidRPr="00D9460D">
        <w:rPr>
          <w:lang w:val="it-IT"/>
        </w:rPr>
        <w:t xml:space="preserve"> di Beethoven al Palau de la Música de Valencia, e a </w:t>
      </w:r>
      <w:r w:rsidRPr="00D9460D">
        <w:rPr>
          <w:i/>
          <w:lang w:val="it-IT"/>
        </w:rPr>
        <w:t>La Damnation de Faust</w:t>
      </w:r>
      <w:r w:rsidRPr="00D9460D">
        <w:rPr>
          <w:lang w:val="it-IT"/>
        </w:rPr>
        <w:t xml:space="preserve"> al Festival de Música de Canarias.</w:t>
      </w:r>
    </w:p>
    <w:sectPr w:rsidR="008E5D5F" w:rsidRPr="00BC4AA9" w:rsidSect="00556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65A7"/>
    <w:rsid w:val="0006711C"/>
    <w:rsid w:val="000A6621"/>
    <w:rsid w:val="001E4B8F"/>
    <w:rsid w:val="00354EE1"/>
    <w:rsid w:val="00450667"/>
    <w:rsid w:val="005565A7"/>
    <w:rsid w:val="00595671"/>
    <w:rsid w:val="008E5D5F"/>
    <w:rsid w:val="008F5033"/>
    <w:rsid w:val="00931848"/>
    <w:rsid w:val="00BC4AA9"/>
    <w:rsid w:val="00D9460D"/>
    <w:rsid w:val="00EC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55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staque">
    <w:name w:val="destaque"/>
    <w:basedOn w:val="Fuentedeprrafopredeter"/>
    <w:rsid w:val="005565A7"/>
  </w:style>
  <w:style w:type="character" w:customStyle="1" w:styleId="opera">
    <w:name w:val="opera"/>
    <w:basedOn w:val="Fuentedeprrafopredeter"/>
    <w:rsid w:val="00556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610</Words>
  <Characters>3356</Characters>
  <Application>Microsoft Office Word</Application>
  <DocSecurity>0</DocSecurity>
  <Lines>27</Lines>
  <Paragraphs>7</Paragraphs>
  <ScaleCrop>false</ScaleCrop>
  <Company>-.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Felipe</cp:lastModifiedBy>
  <cp:revision>7</cp:revision>
  <dcterms:created xsi:type="dcterms:W3CDTF">2010-09-28T12:29:00Z</dcterms:created>
  <dcterms:modified xsi:type="dcterms:W3CDTF">2014-10-19T21:57:00Z</dcterms:modified>
</cp:coreProperties>
</file>